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A60B4" w14:textId="1EF14916" w:rsidR="00D46301" w:rsidRPr="0092468D" w:rsidRDefault="00185CFA" w:rsidP="00D46301">
      <w:pPr>
        <w:spacing w:line="480" w:lineRule="auto"/>
        <w:rPr>
          <w:rFonts w:ascii="Cambria" w:hAnsi="Cambria"/>
          <w:b/>
          <w:bCs/>
        </w:rPr>
      </w:pPr>
      <w:r>
        <w:rPr>
          <w:rFonts w:ascii="Cambria" w:hAnsi="Cambria"/>
          <w:b/>
          <w:bCs/>
        </w:rPr>
        <w:t>March/April</w:t>
      </w:r>
      <w:r w:rsidR="00D46301">
        <w:rPr>
          <w:rFonts w:ascii="Cambria" w:hAnsi="Cambria"/>
          <w:b/>
          <w:bCs/>
        </w:rPr>
        <w:t xml:space="preserve"> 2026</w:t>
      </w:r>
      <w:r w:rsidR="00D46301" w:rsidRPr="0092468D">
        <w:rPr>
          <w:rFonts w:ascii="Cambria" w:hAnsi="Cambria"/>
          <w:b/>
          <w:bCs/>
        </w:rPr>
        <w:t xml:space="preserve"> Preschool Tips</w:t>
      </w:r>
    </w:p>
    <w:p w14:paraId="1E4A6F7E" w14:textId="77777777" w:rsidR="00D32FDD" w:rsidRPr="00185CFA" w:rsidRDefault="00D32FDD" w:rsidP="00D32FDD">
      <w:pPr>
        <w:pStyle w:val="ListParagraph"/>
        <w:numPr>
          <w:ilvl w:val="0"/>
          <w:numId w:val="1"/>
        </w:numPr>
        <w:spacing w:line="276" w:lineRule="auto"/>
        <w:rPr>
          <w:rFonts w:ascii="Cambria" w:hAnsi="Cambria"/>
        </w:rPr>
      </w:pPr>
      <w:r w:rsidRPr="00185CFA">
        <w:rPr>
          <w:rFonts w:ascii="Cambria" w:hAnsi="Cambria"/>
        </w:rPr>
        <w:t>Begin collecting paper towel tubes. They will be used in Lessons 2 and 7.</w:t>
      </w:r>
    </w:p>
    <w:p w14:paraId="28A3F211" w14:textId="77777777" w:rsidR="00D32FDD" w:rsidRDefault="00D32FDD" w:rsidP="00D32FDD">
      <w:pPr>
        <w:pStyle w:val="ListParagraph"/>
        <w:numPr>
          <w:ilvl w:val="0"/>
          <w:numId w:val="1"/>
        </w:numPr>
        <w:spacing w:line="276" w:lineRule="auto"/>
        <w:rPr>
          <w:rFonts w:ascii="Cambria" w:hAnsi="Cambria"/>
        </w:rPr>
      </w:pPr>
      <w:r>
        <w:rPr>
          <w:rFonts w:ascii="Cambria" w:hAnsi="Cambria"/>
        </w:rPr>
        <w:t>Preschoolers thrive on routine and repetition. While these words and phrases might seem redundant to us, it is important</w:t>
      </w:r>
      <w:r>
        <w:rPr>
          <w:rFonts w:ascii="Cambria" w:hAnsi="Cambria"/>
        </w:rPr>
        <w:t xml:space="preserve"> </w:t>
      </w:r>
      <w:r>
        <w:rPr>
          <w:rFonts w:ascii="Cambria" w:hAnsi="Cambria"/>
        </w:rPr>
        <w:t xml:space="preserve">for children to hear them over and over. Be sure to repeat the Heartprint often throughout the lesson. </w:t>
      </w:r>
    </w:p>
    <w:p w14:paraId="348A3FFB" w14:textId="77777777" w:rsidR="00D32FDD" w:rsidRPr="00A55512" w:rsidRDefault="00D32FDD" w:rsidP="00D32FDD">
      <w:pPr>
        <w:numPr>
          <w:ilvl w:val="0"/>
          <w:numId w:val="1"/>
        </w:numPr>
        <w:spacing w:line="276" w:lineRule="auto"/>
        <w:rPr>
          <w:rFonts w:ascii="Cambria" w:hAnsi="Cambria"/>
        </w:rPr>
      </w:pPr>
      <w:r>
        <w:rPr>
          <w:rFonts w:ascii="Cambria" w:hAnsi="Cambria"/>
        </w:rPr>
        <w:t xml:space="preserve">Do a safety check in your classroom to be sure it’s a safe environment. All electrical outlets should have outlet covers. All toxic materials (air fresheners, hand sanitizers, disinfectants, etc.) should be kept up high and out of reach of little hands. </w:t>
      </w:r>
    </w:p>
    <w:p w14:paraId="36C556CD" w14:textId="77777777" w:rsidR="00D32FDD" w:rsidRDefault="00D32FDD" w:rsidP="00D32FDD">
      <w:pPr>
        <w:pStyle w:val="ListParagraph"/>
        <w:numPr>
          <w:ilvl w:val="0"/>
          <w:numId w:val="1"/>
        </w:numPr>
        <w:spacing w:after="0"/>
        <w:rPr>
          <w:rFonts w:ascii="Cambria" w:hAnsi="Cambria"/>
        </w:rPr>
      </w:pPr>
      <w:r>
        <w:rPr>
          <w:rFonts w:ascii="Cambria" w:hAnsi="Cambria"/>
        </w:rPr>
        <w:t>Do you have a special needs child in your class?</w:t>
      </w:r>
    </w:p>
    <w:p w14:paraId="4B9FCF6A" w14:textId="77777777" w:rsidR="00D32FDD" w:rsidRDefault="00D32FDD" w:rsidP="00D32FDD">
      <w:pPr>
        <w:pStyle w:val="ListParagraph"/>
        <w:numPr>
          <w:ilvl w:val="0"/>
          <w:numId w:val="3"/>
        </w:numPr>
        <w:spacing w:after="0"/>
        <w:rPr>
          <w:rFonts w:ascii="Cambria" w:hAnsi="Cambria"/>
        </w:rPr>
      </w:pPr>
      <w:r>
        <w:rPr>
          <w:rFonts w:ascii="Cambria" w:hAnsi="Cambria"/>
        </w:rPr>
        <w:t xml:space="preserve">Be sure to focus on what the child </w:t>
      </w:r>
      <w:r>
        <w:rPr>
          <w:rFonts w:ascii="Cambria" w:hAnsi="Cambria"/>
          <w:i/>
          <w:iCs/>
        </w:rPr>
        <w:t xml:space="preserve">can </w:t>
      </w:r>
      <w:r>
        <w:rPr>
          <w:rFonts w:ascii="Cambria" w:hAnsi="Cambria"/>
        </w:rPr>
        <w:t xml:space="preserve">do rather than what he or she </w:t>
      </w:r>
      <w:r w:rsidRPr="00185CFA">
        <w:rPr>
          <w:rFonts w:ascii="Cambria" w:hAnsi="Cambria"/>
          <w:i/>
          <w:iCs/>
        </w:rPr>
        <w:t>can’t</w:t>
      </w:r>
      <w:r>
        <w:rPr>
          <w:rFonts w:ascii="Cambria" w:hAnsi="Cambria"/>
        </w:rPr>
        <w:t>.</w:t>
      </w:r>
    </w:p>
    <w:p w14:paraId="4CE4E049" w14:textId="77777777" w:rsidR="00D32FDD" w:rsidRDefault="00D32FDD" w:rsidP="00D32FDD">
      <w:pPr>
        <w:pStyle w:val="ListParagraph"/>
        <w:numPr>
          <w:ilvl w:val="0"/>
          <w:numId w:val="3"/>
        </w:numPr>
        <w:spacing w:after="0"/>
        <w:rPr>
          <w:rFonts w:ascii="Cambria" w:hAnsi="Cambria"/>
        </w:rPr>
      </w:pPr>
      <w:r w:rsidRPr="00185CFA">
        <w:rPr>
          <w:rFonts w:ascii="Cambria" w:hAnsi="Cambria"/>
        </w:rPr>
        <w:t xml:space="preserve">Be ready to accommodate activities and crafts as necessary. </w:t>
      </w:r>
    </w:p>
    <w:p w14:paraId="037D3501" w14:textId="77777777" w:rsidR="00D32FDD" w:rsidRPr="00185CFA" w:rsidRDefault="00D32FDD" w:rsidP="00D32FDD">
      <w:pPr>
        <w:pStyle w:val="ListParagraph"/>
        <w:numPr>
          <w:ilvl w:val="0"/>
          <w:numId w:val="3"/>
        </w:numPr>
        <w:spacing w:after="0"/>
        <w:rPr>
          <w:rFonts w:ascii="Cambria" w:hAnsi="Cambria"/>
        </w:rPr>
      </w:pPr>
      <w:r w:rsidRPr="00185CFA">
        <w:rPr>
          <w:rFonts w:ascii="Cambria" w:hAnsi="Cambria"/>
        </w:rPr>
        <w:t xml:space="preserve">Use a variety of tactile clues for transition times. Softly sing, clap, snap, or whistle to transition to different activities. Use them consistently. </w:t>
      </w:r>
    </w:p>
    <w:p w14:paraId="75670ABA" w14:textId="77777777" w:rsidR="00D32FDD" w:rsidRPr="00BF093D" w:rsidRDefault="00D32FDD" w:rsidP="00D32FDD">
      <w:pPr>
        <w:pStyle w:val="ListParagraph"/>
        <w:numPr>
          <w:ilvl w:val="0"/>
          <w:numId w:val="1"/>
        </w:numPr>
        <w:spacing w:after="0"/>
        <w:rPr>
          <w:rFonts w:ascii="Cambria" w:hAnsi="Cambria"/>
        </w:rPr>
      </w:pPr>
      <w:r>
        <w:rPr>
          <w:rFonts w:ascii="Cambria" w:hAnsi="Cambria"/>
        </w:rPr>
        <w:t xml:space="preserve">It is important to be consistent in enforcing classroom rules. Children thrive in a dependable, structured environment in which they are familiar with the routines and expectations. </w:t>
      </w:r>
    </w:p>
    <w:p w14:paraId="5110EC60" w14:textId="77777777" w:rsidR="00D46301" w:rsidRPr="005C093C" w:rsidRDefault="00D46301" w:rsidP="00D46301">
      <w:pPr>
        <w:pStyle w:val="ListParagraph"/>
        <w:rPr>
          <w:rFonts w:ascii="Cambria" w:hAnsi="Cambria"/>
          <w:highlight w:val="yellow"/>
        </w:rPr>
      </w:pPr>
    </w:p>
    <w:p w14:paraId="1148F499" w14:textId="77777777" w:rsidR="00D46301" w:rsidRPr="00367E6B" w:rsidRDefault="00D46301" w:rsidP="00D46301">
      <w:pPr>
        <w:spacing w:line="360" w:lineRule="auto"/>
        <w:rPr>
          <w:rFonts w:ascii="Cambria" w:hAnsi="Cambria"/>
          <w:b/>
          <w:bCs/>
        </w:rPr>
      </w:pPr>
      <w:r w:rsidRPr="00367E6B">
        <w:rPr>
          <w:rFonts w:ascii="Cambria" w:hAnsi="Cambria"/>
          <w:b/>
          <w:bCs/>
        </w:rPr>
        <w:t>D6 EveryDay Foundations Preschool curriculum Tips</w:t>
      </w:r>
    </w:p>
    <w:p w14:paraId="36DC3D44" w14:textId="77777777" w:rsidR="00D46301" w:rsidRPr="00332ECA" w:rsidRDefault="00D46301" w:rsidP="00D46301">
      <w:pPr>
        <w:spacing w:line="360" w:lineRule="auto"/>
        <w:rPr>
          <w:rFonts w:ascii="Cambria" w:hAnsi="Cambria"/>
        </w:rPr>
      </w:pPr>
      <w:r w:rsidRPr="00332ECA">
        <w:rPr>
          <w:rFonts w:ascii="Cambria" w:hAnsi="Cambria"/>
        </w:rPr>
        <w:t xml:space="preserve">Welcome to the new D6 EveryDay </w:t>
      </w:r>
      <w:r>
        <w:rPr>
          <w:rFonts w:ascii="Cambria" w:hAnsi="Cambria"/>
        </w:rPr>
        <w:t>Foundations Preschool c</w:t>
      </w:r>
      <w:r w:rsidRPr="00332ECA">
        <w:rPr>
          <w:rFonts w:ascii="Cambria" w:hAnsi="Cambria"/>
        </w:rPr>
        <w:t xml:space="preserve">urriculum! Here are a few helpful hints and ideas to help you get started! </w:t>
      </w:r>
    </w:p>
    <w:p w14:paraId="3A272F92" w14:textId="77777777" w:rsidR="00D46301" w:rsidRDefault="00D46301" w:rsidP="00D46301">
      <w:pPr>
        <w:pStyle w:val="ListParagraph"/>
        <w:numPr>
          <w:ilvl w:val="0"/>
          <w:numId w:val="2"/>
        </w:numPr>
        <w:spacing w:line="360" w:lineRule="auto"/>
        <w:rPr>
          <w:rFonts w:ascii="Cambria" w:hAnsi="Cambria"/>
        </w:rPr>
      </w:pPr>
      <w:r>
        <w:rPr>
          <w:rFonts w:ascii="Cambria" w:hAnsi="Cambria"/>
        </w:rPr>
        <w:t xml:space="preserve">The </w:t>
      </w:r>
      <w:r w:rsidRPr="00BE1A49">
        <w:rPr>
          <w:rFonts w:ascii="Cambria" w:hAnsi="Cambria"/>
          <w:i/>
          <w:iCs/>
        </w:rPr>
        <w:t>D6 EveryDay Foundations Preschool</w:t>
      </w:r>
      <w:r>
        <w:rPr>
          <w:rFonts w:ascii="Cambria" w:hAnsi="Cambria"/>
        </w:rPr>
        <w:t xml:space="preserve"> </w:t>
      </w:r>
      <w:r w:rsidRPr="00BE1A49">
        <w:rPr>
          <w:rFonts w:ascii="Cambria" w:hAnsi="Cambria"/>
          <w:i/>
          <w:iCs/>
        </w:rPr>
        <w:t>curriculum</w:t>
      </w:r>
      <w:r>
        <w:rPr>
          <w:rFonts w:ascii="Cambria" w:hAnsi="Cambria"/>
        </w:rPr>
        <w:t xml:space="preserve"> is designed for ages two–four. It includes a </w:t>
      </w:r>
      <w:r w:rsidRPr="00BE1A49">
        <w:rPr>
          <w:rFonts w:ascii="Cambria" w:hAnsi="Cambria"/>
          <w:i/>
          <w:iCs/>
        </w:rPr>
        <w:t>Preschool Teaching Guide</w:t>
      </w:r>
      <w:r>
        <w:rPr>
          <w:rFonts w:ascii="Cambria" w:hAnsi="Cambria"/>
        </w:rPr>
        <w:t xml:space="preserve"> and </w:t>
      </w:r>
      <w:r w:rsidRPr="00BE1A49">
        <w:rPr>
          <w:rFonts w:ascii="Cambria" w:hAnsi="Cambria"/>
          <w:i/>
          <w:iCs/>
        </w:rPr>
        <w:t>Preschool Teaching Essentials</w:t>
      </w:r>
      <w:r>
        <w:rPr>
          <w:rFonts w:ascii="Cambria" w:hAnsi="Cambria"/>
        </w:rPr>
        <w:t xml:space="preserve">. </w:t>
      </w:r>
      <w:r w:rsidRPr="007A0057">
        <w:rPr>
          <w:rFonts w:ascii="Cambria" w:hAnsi="Cambria"/>
        </w:rPr>
        <w:t xml:space="preserve">Also included in the </w:t>
      </w:r>
      <w:r w:rsidRPr="007A0057">
        <w:rPr>
          <w:rFonts w:ascii="Cambria" w:hAnsi="Cambria"/>
          <w:i/>
          <w:iCs/>
        </w:rPr>
        <w:t>Preschool Teaching Essentials</w:t>
      </w:r>
      <w:r w:rsidRPr="007A0057">
        <w:rPr>
          <w:rFonts w:ascii="Cambria" w:hAnsi="Cambria"/>
        </w:rPr>
        <w:t xml:space="preserve">, is a downloadable code which gives you online access to the </w:t>
      </w:r>
      <w:r w:rsidRPr="007A0057">
        <w:rPr>
          <w:rFonts w:ascii="Cambria" w:hAnsi="Cambria"/>
          <w:i/>
          <w:iCs/>
        </w:rPr>
        <w:t>Preschool Teaching Guide</w:t>
      </w:r>
      <w:r w:rsidRPr="007A0057">
        <w:rPr>
          <w:rFonts w:ascii="Cambria" w:hAnsi="Cambria"/>
        </w:rPr>
        <w:t xml:space="preserve"> and all the </w:t>
      </w:r>
      <w:r w:rsidRPr="007A0057">
        <w:rPr>
          <w:rFonts w:ascii="Cambria" w:hAnsi="Cambria"/>
          <w:i/>
          <w:iCs/>
        </w:rPr>
        <w:t>Teaching Essentials</w:t>
      </w:r>
      <w:r w:rsidRPr="007A0057">
        <w:rPr>
          <w:rFonts w:ascii="Cambria" w:hAnsi="Cambria"/>
        </w:rPr>
        <w:t xml:space="preserve">. This is helpful if you want to access the </w:t>
      </w:r>
      <w:r w:rsidRPr="007A0057">
        <w:rPr>
          <w:rFonts w:ascii="Cambria" w:hAnsi="Cambria"/>
          <w:i/>
          <w:iCs/>
        </w:rPr>
        <w:t>Preschool Teaching Guide</w:t>
      </w:r>
      <w:r w:rsidRPr="007A0057">
        <w:rPr>
          <w:rFonts w:ascii="Cambria" w:hAnsi="Cambria"/>
        </w:rPr>
        <w:t xml:space="preserve"> on your phone or laptop, need to make copies of a reproducible craft and don’t have it with you, or if you need to send a lesson and essentials to a substitute teacher. </w:t>
      </w:r>
    </w:p>
    <w:p w14:paraId="0C58D407"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 xml:space="preserve">Page 2 of the </w:t>
      </w:r>
      <w:r w:rsidRPr="00BE1A49">
        <w:rPr>
          <w:rFonts w:ascii="Cambria" w:hAnsi="Cambria"/>
          <w:i/>
          <w:iCs/>
        </w:rPr>
        <w:t>Preschool Teaching Guide</w:t>
      </w:r>
      <w:r w:rsidRPr="00BE1A49">
        <w:rPr>
          <w:rFonts w:ascii="Cambria" w:hAnsi="Cambria"/>
        </w:rPr>
        <w:t xml:space="preserve"> explains the ideology </w:t>
      </w:r>
      <w:r w:rsidRPr="00BE1A49">
        <w:rPr>
          <w:rFonts w:ascii="Cambria" w:hAnsi="Cambria"/>
          <w:i/>
          <w:iCs/>
        </w:rPr>
        <w:t>for D6 EveryDay Foundations curriculum</w:t>
      </w:r>
      <w:r w:rsidRPr="00BE1A49">
        <w:rPr>
          <w:rFonts w:ascii="Cambria" w:hAnsi="Cambria"/>
        </w:rPr>
        <w:t xml:space="preserve"> and explains the five steps around which each lesson </w:t>
      </w:r>
      <w:r w:rsidRPr="00BE1A49">
        <w:rPr>
          <w:rFonts w:ascii="Cambria" w:hAnsi="Cambria"/>
        </w:rPr>
        <w:lastRenderedPageBreak/>
        <w:t xml:space="preserve">is built. Page 3 describes the various components of the </w:t>
      </w:r>
      <w:r w:rsidRPr="00BE1A49">
        <w:rPr>
          <w:rFonts w:ascii="Cambria" w:hAnsi="Cambria"/>
          <w:i/>
          <w:iCs/>
        </w:rPr>
        <w:t>Preschool Teaching Essentials</w:t>
      </w:r>
      <w:r w:rsidRPr="00BE1A49">
        <w:rPr>
          <w:rFonts w:ascii="Cambria" w:hAnsi="Cambria"/>
        </w:rPr>
        <w:t>. It also provides information about additional resources that are available for your students—</w:t>
      </w:r>
      <w:r w:rsidRPr="00BE1A49">
        <w:rPr>
          <w:rFonts w:ascii="Cambria" w:hAnsi="Cambria"/>
          <w:i/>
        </w:rPr>
        <w:t xml:space="preserve">Kids’ Cards </w:t>
      </w:r>
      <w:r w:rsidRPr="00BE1A49">
        <w:rPr>
          <w:rFonts w:ascii="Cambria" w:hAnsi="Cambria"/>
          <w:iCs/>
        </w:rPr>
        <w:t xml:space="preserve">and </w:t>
      </w:r>
      <w:r w:rsidRPr="00BE1A49">
        <w:rPr>
          <w:rFonts w:ascii="Cambria" w:hAnsi="Cambria"/>
          <w:i/>
        </w:rPr>
        <w:t>Cuddle Time Bible Storybook</w:t>
      </w:r>
      <w:r w:rsidRPr="00BE1A49">
        <w:rPr>
          <w:rFonts w:ascii="Cambria" w:hAnsi="Cambria"/>
        </w:rPr>
        <w:t>. Page 4 lists even more resources that are available for teachers and families.</w:t>
      </w:r>
    </w:p>
    <w:p w14:paraId="46CAB7CE"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 xml:space="preserve">Upon receiving the </w:t>
      </w:r>
      <w:r w:rsidRPr="00BE1A49">
        <w:rPr>
          <w:rFonts w:ascii="Cambria" w:hAnsi="Cambria"/>
          <w:i/>
          <w:iCs/>
        </w:rPr>
        <w:t>Preschool Teaching Essentials</w:t>
      </w:r>
      <w:r w:rsidRPr="00BE1A49">
        <w:rPr>
          <w:rFonts w:ascii="Cambria" w:hAnsi="Cambria"/>
        </w:rPr>
        <w:t xml:space="preserve"> kit, cut apart the Teaching Pictures along the dotted lines. Make a copy for each child of all reproducibles and </w:t>
      </w:r>
      <w:r w:rsidRPr="00BE1A49">
        <w:rPr>
          <w:rFonts w:ascii="Cambria" w:hAnsi="Cambria"/>
          <w:i/>
        </w:rPr>
        <w:t>Take ‘n Talks</w:t>
      </w:r>
      <w:r w:rsidRPr="00BE1A49">
        <w:rPr>
          <w:rFonts w:ascii="Cambria" w:hAnsi="Cambria"/>
        </w:rPr>
        <w:t xml:space="preserve"> at the beginning of the block. Be sure to always have extras for visitors. Create an organizational system that works best for you and your classroom.</w:t>
      </w:r>
    </w:p>
    <w:p w14:paraId="69FA3A91"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i/>
        </w:rPr>
        <w:t xml:space="preserve">Take ‘n Talks </w:t>
      </w:r>
      <w:r w:rsidRPr="00BE1A49">
        <w:rPr>
          <w:rFonts w:ascii="Cambria" w:hAnsi="Cambria"/>
        </w:rPr>
        <w:t>are a weekly link between the class and home. One side provides a worksheet-style activity that can be used either in the classroom or done at home with a parent. There are two options provided—one designed for younger children (Y) and the other for older children (O). The other side is designed to reinforce the weekly lessons and themes and help continue the conversation at home. It includes the Heartprint, the Scripture, the application verse that is being learned, a simple summary of what was taught, two activities for families to do together, the song the child learned and sang in class, and a suggested idea of what to pray with the child.</w:t>
      </w:r>
    </w:p>
    <w:p w14:paraId="3FA5B99F"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 xml:space="preserve">Browse through the </w:t>
      </w:r>
      <w:r w:rsidRPr="00BE1A49">
        <w:rPr>
          <w:rFonts w:ascii="Cambria" w:hAnsi="Cambria"/>
          <w:i/>
          <w:iCs/>
        </w:rPr>
        <w:t>Preschool Teaching Guide</w:t>
      </w:r>
      <w:r w:rsidRPr="00BE1A49">
        <w:rPr>
          <w:rFonts w:ascii="Cambria" w:hAnsi="Cambria"/>
        </w:rPr>
        <w:t xml:space="preserve"> at the beginning of each block and utilize the Preparation Checklist provided for every lesson. It is a list of what is needed for the different parts of the lesson, whether it is a </w:t>
      </w:r>
      <w:r w:rsidRPr="00BE1A49">
        <w:rPr>
          <w:rFonts w:ascii="Cambria" w:hAnsi="Cambria"/>
          <w:i/>
        </w:rPr>
        <w:t>Teaching Essential</w:t>
      </w:r>
      <w:r w:rsidRPr="00BE1A49">
        <w:rPr>
          <w:rFonts w:ascii="Cambria" w:hAnsi="Cambria"/>
        </w:rPr>
        <w:t xml:space="preserve">, a common classroom item, or one that needs to be obtained prior to class. The Weekly Reference sheet in the </w:t>
      </w:r>
      <w:r w:rsidRPr="00BE1A49">
        <w:rPr>
          <w:rFonts w:ascii="Cambria" w:hAnsi="Cambria"/>
          <w:i/>
          <w:iCs/>
        </w:rPr>
        <w:t>Preschool Teaching Essentials</w:t>
      </w:r>
      <w:r w:rsidRPr="00BE1A49">
        <w:rPr>
          <w:rFonts w:ascii="Cambria" w:hAnsi="Cambria"/>
        </w:rPr>
        <w:t xml:space="preserve"> helps you know which </w:t>
      </w:r>
      <w:r w:rsidRPr="00BE1A49">
        <w:rPr>
          <w:rFonts w:ascii="Cambria" w:hAnsi="Cambria"/>
          <w:i/>
          <w:iCs/>
        </w:rPr>
        <w:t>Teaching Essentials</w:t>
      </w:r>
      <w:r w:rsidRPr="00BE1A49">
        <w:rPr>
          <w:rFonts w:ascii="Cambria" w:hAnsi="Cambria"/>
        </w:rPr>
        <w:t xml:space="preserve"> are used in each week. </w:t>
      </w:r>
    </w:p>
    <w:p w14:paraId="53CEE6A5"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Read through the lesson at the beginning of the week. Then review the lesson daily. Begin the week by gathering items for any of the different centers or activities for that week’s lesson. The lesson time will not be as effective if you wait until Saturday to begin preparing.</w:t>
      </w:r>
    </w:p>
    <w:p w14:paraId="437338A2"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 xml:space="preserve">CONNECT options can be utilized as small group activity or as independent-learning centers. Regardless of which way you choose to allow them to play, </w:t>
      </w:r>
      <w:r w:rsidRPr="00BE1A49">
        <w:rPr>
          <w:rFonts w:ascii="Cambria" w:hAnsi="Cambria"/>
        </w:rPr>
        <w:lastRenderedPageBreak/>
        <w:t xml:space="preserve">be sure to engage with the children. Talk about how the activity will relate to the lesson or use the time as an opportunity to review previous lessons. </w:t>
      </w:r>
    </w:p>
    <w:p w14:paraId="36507FE2"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Two options are provided for both the craft and Bible activities. Choose the ones that best fit the needs of your classroom. You know your children best. Make needed changes to adapt any of these to the personalities of your children.</w:t>
      </w:r>
    </w:p>
    <w:p w14:paraId="4946E38F" w14:textId="77777777" w:rsidR="00D46301" w:rsidRDefault="00D46301" w:rsidP="00D46301">
      <w:pPr>
        <w:pStyle w:val="ListParagraph"/>
        <w:numPr>
          <w:ilvl w:val="0"/>
          <w:numId w:val="2"/>
        </w:numPr>
        <w:spacing w:line="360" w:lineRule="auto"/>
        <w:rPr>
          <w:rFonts w:ascii="Cambria" w:hAnsi="Cambria"/>
        </w:rPr>
      </w:pPr>
      <w:r w:rsidRPr="00BE1A49">
        <w:rPr>
          <w:rFonts w:ascii="Cambria" w:hAnsi="Cambria"/>
        </w:rPr>
        <w:t>Download and copy some of the bonus coloring pages at www.</w:t>
      </w:r>
      <w:r>
        <w:rPr>
          <w:rFonts w:ascii="Cambria" w:hAnsi="Cambria"/>
        </w:rPr>
        <w:t>d6everyday</w:t>
      </w:r>
      <w:r w:rsidRPr="00BE1A49">
        <w:rPr>
          <w:rFonts w:ascii="Cambria" w:hAnsi="Cambria"/>
        </w:rPr>
        <w:t>.com to use in art centers, to send home with the children, or for when services run long.</w:t>
      </w:r>
    </w:p>
    <w:p w14:paraId="3F94B25A" w14:textId="77777777" w:rsidR="00D46301" w:rsidRPr="00BE1A49" w:rsidRDefault="00D46301" w:rsidP="00D46301">
      <w:pPr>
        <w:pStyle w:val="ListParagraph"/>
        <w:numPr>
          <w:ilvl w:val="0"/>
          <w:numId w:val="2"/>
        </w:numPr>
        <w:spacing w:line="360" w:lineRule="auto"/>
        <w:rPr>
          <w:rFonts w:ascii="Cambria" w:hAnsi="Cambria"/>
        </w:rPr>
      </w:pPr>
      <w:r w:rsidRPr="00BE1A49">
        <w:rPr>
          <w:rFonts w:ascii="Cambria" w:hAnsi="Cambria"/>
        </w:rPr>
        <w:t>Pray each day for the children in your class and ask God to use you to help children learn God’s Word and know how to apply it to their lives.</w:t>
      </w:r>
    </w:p>
    <w:p w14:paraId="468AF286" w14:textId="77777777" w:rsidR="00D46301" w:rsidRDefault="00D46301" w:rsidP="00D46301"/>
    <w:p w14:paraId="5B86D1A0" w14:textId="77777777" w:rsidR="00D46301" w:rsidRPr="007A0057" w:rsidRDefault="00D46301" w:rsidP="00D46301">
      <w:pPr>
        <w:spacing w:line="360" w:lineRule="auto"/>
        <w:rPr>
          <w:rFonts w:ascii="Cambria" w:hAnsi="Cambria"/>
        </w:rPr>
      </w:pPr>
    </w:p>
    <w:p w14:paraId="5E24C3E2" w14:textId="77777777" w:rsidR="00D46301" w:rsidRDefault="00D46301" w:rsidP="00D46301"/>
    <w:p w14:paraId="437BB05C" w14:textId="77777777" w:rsidR="00D46301" w:rsidRDefault="00D46301" w:rsidP="00D46301"/>
    <w:p w14:paraId="7B298B8A" w14:textId="77777777" w:rsidR="00D46301" w:rsidRDefault="00D46301" w:rsidP="00D46301"/>
    <w:p w14:paraId="03DB3056" w14:textId="77777777" w:rsidR="00D46301" w:rsidRDefault="00D46301" w:rsidP="00D46301"/>
    <w:p w14:paraId="0ADA08D2" w14:textId="77777777" w:rsidR="00D46301" w:rsidRDefault="00D46301" w:rsidP="00D46301"/>
    <w:p w14:paraId="69910EE4" w14:textId="77777777" w:rsidR="00D46301" w:rsidRDefault="00D46301" w:rsidP="00D46301"/>
    <w:p w14:paraId="7CF54047" w14:textId="77777777" w:rsidR="00D46301" w:rsidRDefault="00D46301" w:rsidP="00D46301"/>
    <w:p w14:paraId="67AFE2DF" w14:textId="77777777" w:rsidR="00D46301" w:rsidRDefault="00D46301" w:rsidP="00D46301"/>
    <w:p w14:paraId="619F613F" w14:textId="77777777" w:rsidR="00D46301" w:rsidRDefault="00D46301" w:rsidP="00D46301"/>
    <w:p w14:paraId="3A629EBB" w14:textId="77777777" w:rsidR="00D46301" w:rsidRDefault="00D46301" w:rsidP="00D46301"/>
    <w:p w14:paraId="74703489" w14:textId="77777777" w:rsidR="00D46301" w:rsidRDefault="00D46301" w:rsidP="00D46301"/>
    <w:p w14:paraId="0F9C6C5A" w14:textId="77777777" w:rsidR="00D46301" w:rsidRDefault="00D46301" w:rsidP="00D46301"/>
    <w:p w14:paraId="7EF5607B" w14:textId="77777777" w:rsidR="00D46301" w:rsidRDefault="00D46301" w:rsidP="00D46301"/>
    <w:p w14:paraId="3F424325" w14:textId="77777777" w:rsidR="00583435" w:rsidRDefault="00583435"/>
    <w:sectPr w:rsidR="00583435" w:rsidSect="00D4630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Chalkboard">
    <w:panose1 w:val="03050602040202020205"/>
    <w:charset w:val="4D"/>
    <w:family w:val="script"/>
    <w:pitch w:val="variable"/>
    <w:sig w:usb0="8000002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32184"/>
    <w:multiLevelType w:val="hybridMultilevel"/>
    <w:tmpl w:val="D6D075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8280DA6"/>
    <w:multiLevelType w:val="hybridMultilevel"/>
    <w:tmpl w:val="C9D8FA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487418B"/>
    <w:multiLevelType w:val="hybridMultilevel"/>
    <w:tmpl w:val="59F0C8A0"/>
    <w:lvl w:ilvl="0" w:tplc="1514DEA8">
      <w:start w:val="1"/>
      <w:numFmt w:val="decimal"/>
      <w:lvlText w:val="%1."/>
      <w:lvlJc w:val="left"/>
      <w:pPr>
        <w:ind w:left="720" w:hanging="360"/>
      </w:pPr>
      <w:rPr>
        <w:rFonts w:ascii="Cambria" w:eastAsiaTheme="minorEastAsia"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0389801">
    <w:abstractNumId w:val="2"/>
  </w:num>
  <w:num w:numId="2" w16cid:durableId="96757696">
    <w:abstractNumId w:val="1"/>
  </w:num>
  <w:num w:numId="3" w16cid:durableId="556162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01"/>
    <w:rsid w:val="00185CFA"/>
    <w:rsid w:val="00583435"/>
    <w:rsid w:val="007C1473"/>
    <w:rsid w:val="00A5091C"/>
    <w:rsid w:val="00B1751D"/>
    <w:rsid w:val="00D248B7"/>
    <w:rsid w:val="00D32FDD"/>
    <w:rsid w:val="00D46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DA8114"/>
  <w15:chartTrackingRefBased/>
  <w15:docId w15:val="{CDC082A9-3683-B849-9C8D-A0979F1A9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301"/>
    <w:pPr>
      <w:spacing w:after="200" w:line="240" w:lineRule="auto"/>
    </w:pPr>
    <w:rPr>
      <w:rFonts w:ascii="Chalkboard" w:eastAsiaTheme="minorEastAsia" w:hAnsi="Chalkboard"/>
      <w:kern w:val="0"/>
      <w:lang w:eastAsia="ja-JP"/>
      <w14:ligatures w14:val="none"/>
    </w:rPr>
  </w:style>
  <w:style w:type="paragraph" w:styleId="Heading1">
    <w:name w:val="heading 1"/>
    <w:basedOn w:val="Normal"/>
    <w:next w:val="Normal"/>
    <w:link w:val="Heading1Char"/>
    <w:uiPriority w:val="9"/>
    <w:qFormat/>
    <w:rsid w:val="00D463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3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3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3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3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3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3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3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3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3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3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3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3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3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3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3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3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301"/>
    <w:rPr>
      <w:rFonts w:eastAsiaTheme="majorEastAsia" w:cstheme="majorBidi"/>
      <w:color w:val="272727" w:themeColor="text1" w:themeTint="D8"/>
    </w:rPr>
  </w:style>
  <w:style w:type="paragraph" w:styleId="Title">
    <w:name w:val="Title"/>
    <w:basedOn w:val="Normal"/>
    <w:next w:val="Normal"/>
    <w:link w:val="TitleChar"/>
    <w:uiPriority w:val="10"/>
    <w:qFormat/>
    <w:rsid w:val="00D463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3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3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3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301"/>
    <w:pPr>
      <w:spacing w:before="160"/>
      <w:jc w:val="center"/>
    </w:pPr>
    <w:rPr>
      <w:i/>
      <w:iCs/>
      <w:color w:val="404040" w:themeColor="text1" w:themeTint="BF"/>
    </w:rPr>
  </w:style>
  <w:style w:type="character" w:customStyle="1" w:styleId="QuoteChar">
    <w:name w:val="Quote Char"/>
    <w:basedOn w:val="DefaultParagraphFont"/>
    <w:link w:val="Quote"/>
    <w:uiPriority w:val="29"/>
    <w:rsid w:val="00D46301"/>
    <w:rPr>
      <w:i/>
      <w:iCs/>
      <w:color w:val="404040" w:themeColor="text1" w:themeTint="BF"/>
    </w:rPr>
  </w:style>
  <w:style w:type="paragraph" w:styleId="ListParagraph">
    <w:name w:val="List Paragraph"/>
    <w:basedOn w:val="Normal"/>
    <w:uiPriority w:val="34"/>
    <w:qFormat/>
    <w:rsid w:val="00D46301"/>
    <w:pPr>
      <w:ind w:left="720"/>
      <w:contextualSpacing/>
    </w:pPr>
  </w:style>
  <w:style w:type="character" w:styleId="IntenseEmphasis">
    <w:name w:val="Intense Emphasis"/>
    <w:basedOn w:val="DefaultParagraphFont"/>
    <w:uiPriority w:val="21"/>
    <w:qFormat/>
    <w:rsid w:val="00D46301"/>
    <w:rPr>
      <w:i/>
      <w:iCs/>
      <w:color w:val="0F4761" w:themeColor="accent1" w:themeShade="BF"/>
    </w:rPr>
  </w:style>
  <w:style w:type="paragraph" w:styleId="IntenseQuote">
    <w:name w:val="Intense Quote"/>
    <w:basedOn w:val="Normal"/>
    <w:next w:val="Normal"/>
    <w:link w:val="IntenseQuoteChar"/>
    <w:uiPriority w:val="30"/>
    <w:qFormat/>
    <w:rsid w:val="00D463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301"/>
    <w:rPr>
      <w:i/>
      <w:iCs/>
      <w:color w:val="0F4761" w:themeColor="accent1" w:themeShade="BF"/>
    </w:rPr>
  </w:style>
  <w:style w:type="character" w:styleId="IntenseReference">
    <w:name w:val="Intense Reference"/>
    <w:basedOn w:val="DefaultParagraphFont"/>
    <w:uiPriority w:val="32"/>
    <w:qFormat/>
    <w:rsid w:val="00D463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728</Words>
  <Characters>4155</Characters>
  <Application>Microsoft Office Word</Application>
  <DocSecurity>0</DocSecurity>
  <Lines>34</Lines>
  <Paragraphs>9</Paragraphs>
  <ScaleCrop>false</ScaleCrop>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Janiece Waldrop</dc:creator>
  <cp:keywords/>
  <dc:description/>
  <cp:lastModifiedBy>Janiece Waldrop</cp:lastModifiedBy>
  <cp:revision>3</cp:revision>
  <dcterms:created xsi:type="dcterms:W3CDTF">2025-12-15T19:42:00Z</dcterms:created>
  <dcterms:modified xsi:type="dcterms:W3CDTF">2025-12-15T21:55:00Z</dcterms:modified>
</cp:coreProperties>
</file>